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F6" w:rsidRDefault="001D7FF6" w:rsidP="0080477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IMPORTANTE:</w:t>
      </w:r>
    </w:p>
    <w:p w:rsidR="001D7FF6" w:rsidRDefault="001D7FF6" w:rsidP="0080477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-</w:t>
      </w:r>
      <w:r w:rsidRPr="004C75E3">
        <w:rPr>
          <w:rFonts w:ascii="Times New Roman" w:hAnsi="Times New Roman"/>
          <w:sz w:val="24"/>
          <w:szCs w:val="24"/>
        </w:rPr>
        <w:t xml:space="preserve">Recordamos que el </w:t>
      </w:r>
      <w:r w:rsidRPr="004C75E3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4C75E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C75E3">
        <w:rPr>
          <w:rStyle w:val="Textoennegrita"/>
          <w:i/>
          <w:u w:val="single"/>
        </w:rPr>
        <w:t>25 de abril de 2016 antes de las 9,00 h</w:t>
      </w:r>
      <w:r>
        <w:rPr>
          <w:rStyle w:val="Textoennegrita"/>
          <w:i/>
          <w:u w:val="single"/>
        </w:rPr>
        <w:t>,</w:t>
      </w:r>
      <w:r w:rsidRPr="004C75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cierra el plazo interno de presentación de solicitudes a la FFIS para la modalidad de los Proyectos de Investigación en Salud (AES 2016)</w:t>
      </w:r>
      <w:r w:rsidR="00FB1FAE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1D7FF6" w:rsidRPr="00B174F3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174F3">
              <w:rPr>
                <w:rFonts w:ascii="Times New Roman" w:hAnsi="Times New Roman"/>
                <w:sz w:val="24"/>
                <w:szCs w:val="24"/>
              </w:rPr>
              <w:t xml:space="preserve">-El </w:t>
            </w:r>
            <w:r w:rsidRPr="00B174F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lunes</w:t>
            </w:r>
            <w:r w:rsidRPr="00B174F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174F3">
              <w:rPr>
                <w:rStyle w:val="Textoennegrita"/>
                <w:i/>
                <w:u w:val="single"/>
              </w:rPr>
              <w:t xml:space="preserve">25 de abril de 2016 antes de las 9,00 h, </w:t>
            </w:r>
            <w:r w:rsidRPr="00B174F3">
              <w:rPr>
                <w:rFonts w:ascii="Times New Roman" w:hAnsi="Times New Roman"/>
                <w:sz w:val="24"/>
                <w:szCs w:val="24"/>
              </w:rPr>
              <w:t>las solicitudes deben estar enviadas y generadas en la aplicación telemática. (Toda la documentación debe estar anexada en la aplicación telemática, no se requiere en papel).</w:t>
            </w:r>
          </w:p>
          <w:p w:rsidR="001D7FF6" w:rsidRPr="00B174F3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174F3">
              <w:rPr>
                <w:rFonts w:ascii="Times New Roman" w:hAnsi="Times New Roman"/>
                <w:sz w:val="24"/>
                <w:szCs w:val="24"/>
              </w:rPr>
              <w:t>-Los investigadores no tienen que entregar  documentación en papel en la FFIS (tanto si generan la solicitud “</w:t>
            </w:r>
            <w:r w:rsidRPr="00B174F3">
              <w:rPr>
                <w:rFonts w:ascii="Times New Roman" w:hAnsi="Times New Roman"/>
                <w:sz w:val="24"/>
                <w:szCs w:val="24"/>
                <w:u w:val="single"/>
              </w:rPr>
              <w:t>con certificado electrónico</w:t>
            </w:r>
            <w:r w:rsidRPr="00B174F3">
              <w:rPr>
                <w:rFonts w:ascii="Times New Roman" w:hAnsi="Times New Roman"/>
                <w:sz w:val="24"/>
                <w:szCs w:val="24"/>
              </w:rPr>
              <w:t>” como “</w:t>
            </w:r>
            <w:r w:rsidRPr="00B174F3">
              <w:rPr>
                <w:rFonts w:ascii="Times New Roman" w:hAnsi="Times New Roman"/>
                <w:sz w:val="24"/>
                <w:szCs w:val="24"/>
                <w:u w:val="single"/>
              </w:rPr>
              <w:t>sin certificado electrónico</w:t>
            </w:r>
            <w:proofErr w:type="gramStart"/>
            <w:r w:rsidRPr="00B174F3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B476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D7FF6" w:rsidRPr="00FB458D" w:rsidRDefault="001D7FF6" w:rsidP="00B174F3">
            <w:pPr>
              <w:pStyle w:val="NormalWeb"/>
              <w:jc w:val="both"/>
            </w:pPr>
            <w:r w:rsidRPr="00B174F3">
              <w:rPr>
                <w:color w:val="000000"/>
              </w:rPr>
              <w:t xml:space="preserve">-Se ha establecido el plazo interno  para que la </w:t>
            </w:r>
            <w:r w:rsidRPr="00B174F3">
              <w:rPr>
                <w:b/>
                <w:color w:val="000000"/>
                <w:u w:val="single"/>
              </w:rPr>
              <w:t>Comisión de Investigación</w:t>
            </w:r>
            <w:r w:rsidRPr="00B174F3">
              <w:rPr>
                <w:color w:val="000000"/>
              </w:rPr>
              <w:t xml:space="preserve"> tramite la documentación necesaria en cada caso. Para ello, se ha establecido el</w:t>
            </w:r>
            <w:r w:rsidRPr="00B174F3">
              <w:rPr>
                <w:b/>
                <w:i/>
                <w:u w:val="single"/>
              </w:rPr>
              <w:t xml:space="preserve"> lunes</w:t>
            </w:r>
            <w:r w:rsidRPr="00B174F3">
              <w:rPr>
                <w:i/>
                <w:u w:val="single"/>
              </w:rPr>
              <w:t xml:space="preserve"> </w:t>
            </w:r>
            <w:r w:rsidRPr="00B174F3">
              <w:rPr>
                <w:rStyle w:val="Textoennegrita"/>
                <w:i/>
                <w:u w:val="single"/>
              </w:rPr>
              <w:t>25 de abril de 2016 antes de las 9,00 h</w:t>
            </w:r>
            <w:r w:rsidRPr="00B174F3">
              <w:rPr>
                <w:color w:val="000000"/>
              </w:rPr>
              <w:t xml:space="preserve"> para que los/as investigadores/as interesados/as hagan llegar a la Comisión la documentación correspondiente </w:t>
            </w:r>
            <w:r w:rsidRPr="00FB458D">
              <w:rPr>
                <w:color w:val="000000"/>
              </w:rPr>
              <w:t>(solicitud y memoria del proyecto)</w:t>
            </w:r>
            <w:r w:rsidRPr="00B174F3">
              <w:rPr>
                <w:color w:val="000000"/>
              </w:rPr>
              <w:t>; será obligatorio que dicha documentación sea enviada al correo </w:t>
            </w:r>
            <w:hyperlink r:id="rId5" w:history="1">
              <w:r w:rsidRPr="00B174F3">
                <w:rPr>
                  <w:rStyle w:val="Hipervnculo"/>
                </w:rPr>
                <w:t>aes2016@imib.es</w:t>
              </w:r>
            </w:hyperlink>
            <w:r w:rsidRPr="00B174F3">
              <w:rPr>
                <w:color w:val="000000"/>
              </w:rPr>
              <w:t>, antes de las 9 h.</w:t>
            </w:r>
            <w:r>
              <w:rPr>
                <w:color w:val="000000"/>
              </w:rPr>
              <w:t xml:space="preserve"> </w:t>
            </w:r>
            <w:r w:rsidRPr="00FB458D">
              <w:t>Únicamente en casos excepcionales y debidamente justificados, se aceptará como documentación a enviar, el título y el resumen del proyecto.</w:t>
            </w:r>
          </w:p>
          <w:p w:rsidR="001D7FF6" w:rsidRPr="00B174F3" w:rsidRDefault="001D7FF6" w:rsidP="00B174F3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D7FF6" w:rsidRPr="00B174F3" w:rsidRDefault="001D7FF6" w:rsidP="00F57E74">
            <w:pPr>
              <w:pStyle w:val="NormalWeb"/>
              <w:rPr>
                <w:color w:val="000000"/>
              </w:rPr>
            </w:pPr>
            <w:r w:rsidRPr="00B174F3">
              <w:rPr>
                <w:rStyle w:val="Textoennegrita"/>
                <w:color w:val="000000"/>
              </w:rPr>
              <w:t>Las solicitudes que se remitan fuera de plazo, NO SERÁN CONSIDERADAS para ser remitidas al ISCIII</w:t>
            </w:r>
            <w:r>
              <w:rPr>
                <w:rStyle w:val="Textoennegrita"/>
                <w:color w:val="000000"/>
              </w:rPr>
              <w:t>.</w:t>
            </w:r>
          </w:p>
          <w:p w:rsidR="001D7FF6" w:rsidRPr="00B174F3" w:rsidRDefault="001D7FF6" w:rsidP="00F57E74">
            <w:pPr>
              <w:pStyle w:val="NormalWeb"/>
              <w:rPr>
                <w:color w:val="000000"/>
              </w:rPr>
            </w:pPr>
          </w:p>
          <w:p w:rsidR="001D7FF6" w:rsidRPr="00B174F3" w:rsidRDefault="001D7FF6" w:rsidP="00F57E74">
            <w:pPr>
              <w:pStyle w:val="NormalWeb"/>
              <w:rPr>
                <w:color w:val="000000"/>
              </w:rPr>
            </w:pPr>
            <w:r w:rsidRPr="00B174F3">
              <w:rPr>
                <w:color w:val="000000"/>
              </w:rPr>
              <w:t xml:space="preserve">Recordarles, que los Investigadores Principales vinculados a </w:t>
            </w:r>
            <w:r w:rsidRPr="00504394">
              <w:rPr>
                <w:color w:val="000000"/>
              </w:rPr>
              <w:t>un centro con actividad asistencial del SNS que forma parte del IMIB,</w:t>
            </w:r>
            <w:r w:rsidRPr="00B174F3">
              <w:rPr>
                <w:color w:val="000000"/>
              </w:rPr>
              <w:t xml:space="preserve"> deberían presentar sus solicitudes a través del Instituto. </w:t>
            </w:r>
          </w:p>
          <w:p w:rsidR="001D7FF6" w:rsidRPr="00B174F3" w:rsidRDefault="001D7FF6" w:rsidP="00F11822">
            <w:pPr>
              <w:pStyle w:val="NormalWeb"/>
              <w:rPr>
                <w:color w:val="000000"/>
              </w:rPr>
            </w:pPr>
          </w:p>
          <w:p w:rsidR="001D7FF6" w:rsidRPr="00B174F3" w:rsidRDefault="001D7FF6" w:rsidP="00F11822">
            <w:pPr>
              <w:pStyle w:val="NormalWeb"/>
              <w:rPr>
                <w:color w:val="000000"/>
              </w:rPr>
            </w:pPr>
            <w:r w:rsidRPr="00B174F3">
              <w:rPr>
                <w:color w:val="000000"/>
              </w:rPr>
              <w:t>Aquellos investigadores que no pertenezcan al IMIB, deberán ajustarse a los mismos plazos que los indicados para los investigadores IMIB.</w:t>
            </w:r>
          </w:p>
          <w:p w:rsidR="001D7FF6" w:rsidRPr="00B174F3" w:rsidRDefault="001D7FF6" w:rsidP="00F11822">
            <w:pPr>
              <w:pStyle w:val="NormalWeb"/>
              <w:rPr>
                <w:color w:val="000000"/>
              </w:rPr>
            </w:pPr>
          </w:p>
        </w:tc>
      </w:tr>
    </w:tbl>
    <w:p w:rsidR="001D7FF6" w:rsidRDefault="001D7FF6" w:rsidP="00A46ACF">
      <w:pPr>
        <w:spacing w:before="100" w:beforeAutospacing="1" w:after="100" w:afterAutospacing="1"/>
        <w:rPr>
          <w:rStyle w:val="Textoennegrita"/>
          <w:rFonts w:ascii="Times New Roman" w:hAnsi="Times New Roman"/>
          <w:b w:val="0"/>
          <w:sz w:val="24"/>
          <w:szCs w:val="24"/>
        </w:rPr>
      </w:pPr>
      <w:r w:rsidRPr="00AB1214">
        <w:rPr>
          <w:rFonts w:ascii="Times New Roman" w:hAnsi="Times New Roman"/>
          <w:b/>
          <w:bCs/>
        </w:rPr>
        <w:t>2.-</w:t>
      </w:r>
      <w:r w:rsidRPr="00AB1214">
        <w:rPr>
          <w:rFonts w:ascii="Times New Roman" w:hAnsi="Times New Roman"/>
          <w:b/>
          <w:bCs/>
          <w:sz w:val="24"/>
          <w:szCs w:val="24"/>
        </w:rPr>
        <w:t>La Comisión de Investigación del IMIB se reúne el</w:t>
      </w:r>
      <w:r w:rsidRPr="006F1EB4">
        <w:rPr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r w:rsidRPr="006F1EB4">
        <w:rPr>
          <w:rFonts w:ascii="Times New Roman" w:hAnsi="Times New Roman"/>
          <w:b/>
          <w:i/>
          <w:sz w:val="24"/>
          <w:szCs w:val="24"/>
          <w:u w:val="single"/>
        </w:rPr>
        <w:t>lunes</w:t>
      </w:r>
      <w:r w:rsidRPr="006F1EB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F1EB4">
        <w:rPr>
          <w:rStyle w:val="Textoennegrita"/>
          <w:rFonts w:ascii="Times New Roman" w:hAnsi="Times New Roman"/>
          <w:i/>
          <w:sz w:val="24"/>
          <w:szCs w:val="24"/>
          <w:u w:val="single"/>
        </w:rPr>
        <w:t>25 de abril de</w:t>
      </w:r>
      <w:r w:rsidRPr="007C2B63">
        <w:rPr>
          <w:rStyle w:val="Textoennegrita"/>
          <w:rFonts w:ascii="Times New Roman" w:hAnsi="Times New Roman"/>
          <w:i/>
          <w:sz w:val="24"/>
          <w:szCs w:val="24"/>
          <w:u w:val="single"/>
        </w:rPr>
        <w:t xml:space="preserve"> 2016</w:t>
      </w:r>
      <w:r w:rsidRPr="006F1EB4">
        <w:rPr>
          <w:rStyle w:val="Textoennegrita"/>
          <w:rFonts w:ascii="Times New Roman" w:hAnsi="Times New Roman"/>
          <w:b w:val="0"/>
          <w:sz w:val="24"/>
          <w:szCs w:val="24"/>
        </w:rPr>
        <w:t xml:space="preserve"> para poder firmar los informes dentro del plazo abierto de convocatoria.</w:t>
      </w:r>
    </w:p>
    <w:p w:rsidR="001D7FF6" w:rsidRDefault="001D7FF6" w:rsidP="00A46ACF">
      <w:pPr>
        <w:spacing w:before="100" w:beforeAutospacing="1" w:after="100" w:afterAutospacing="1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>3.- Los informes favorables /no favorables firmados se custodiarán en la FFIS (según se indica en las bases de la convocatoria).</w:t>
      </w:r>
    </w:p>
    <w:p w:rsidR="001D7FF6" w:rsidRDefault="001D7FF6" w:rsidP="00BD596D">
      <w:pPr>
        <w:spacing w:before="100" w:beforeAutospacing="1" w:after="100" w:afterAutospacing="1"/>
        <w:jc w:val="both"/>
        <w:rPr>
          <w:rStyle w:val="Textoennegrita"/>
          <w:rFonts w:ascii="Times New Roman" w:hAnsi="Times New Roman"/>
          <w:b w:val="0"/>
          <w:sz w:val="24"/>
          <w:szCs w:val="24"/>
        </w:rPr>
      </w:pP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4.- Desde la FFIS se gestionarán aquellas  solicitudes que hayan resultado favorables por la Comisión de Investigación: se obtendrá la firma del Representante Legal. Y posteriormente se enviarán por carta </w:t>
      </w:r>
      <w:r w:rsidRPr="00AB1214">
        <w:rPr>
          <w:rStyle w:val="Textoennegrita"/>
          <w:rFonts w:ascii="Times New Roman" w:hAnsi="Times New Roman"/>
          <w:b w:val="0"/>
          <w:sz w:val="24"/>
          <w:szCs w:val="24"/>
        </w:rPr>
        <w:t>certificada al ISCIII</w:t>
      </w:r>
      <w:r>
        <w:rPr>
          <w:rStyle w:val="Textoennegrita"/>
          <w:rFonts w:ascii="Times New Roman" w:hAnsi="Times New Roman"/>
          <w:b w:val="0"/>
          <w:sz w:val="24"/>
          <w:szCs w:val="24"/>
        </w:rPr>
        <w:t xml:space="preserve"> (dentro de plazo abierto de convocatoria).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1D7FF6" w:rsidRPr="00B174F3" w:rsidRDefault="001D7FF6" w:rsidP="00B174F3">
            <w:pPr>
              <w:pStyle w:val="NormalWeb"/>
              <w:jc w:val="both"/>
              <w:rPr>
                <w:rStyle w:val="Textoennegrita"/>
                <w:b w:val="0"/>
                <w:bCs w:val="0"/>
                <w:color w:val="000000"/>
              </w:rPr>
            </w:pPr>
            <w:r w:rsidRPr="00B174F3">
              <w:rPr>
                <w:rStyle w:val="Textoennegrita"/>
                <w:b w:val="0"/>
              </w:rPr>
              <w:t xml:space="preserve">- </w:t>
            </w:r>
            <w:r w:rsidRPr="00B174F3">
              <w:rPr>
                <w:b/>
                <w:bCs/>
              </w:rPr>
              <w:t xml:space="preserve">Las solicitudes generadas “sin certificado electrónico” no deben presentar documentación en papel a la FFIS: </w:t>
            </w:r>
            <w:r w:rsidRPr="00B174F3">
              <w:rPr>
                <w:bCs/>
              </w:rPr>
              <w:t>porque desde la FFIS se imprimirán las solicitudes enviadas</w:t>
            </w:r>
            <w:r w:rsidRPr="00B174F3">
              <w:rPr>
                <w:b/>
                <w:bCs/>
              </w:rPr>
              <w:t xml:space="preserve"> </w:t>
            </w:r>
            <w:r w:rsidRPr="00B174F3">
              <w:rPr>
                <w:color w:val="000000"/>
              </w:rPr>
              <w:t>al correo </w:t>
            </w:r>
            <w:r w:rsidR="00AB1214">
              <w:rPr>
                <w:color w:val="000000"/>
              </w:rPr>
              <w:t xml:space="preserve">electrónico </w:t>
            </w:r>
            <w:r w:rsidR="00A36D65">
              <w:fldChar w:fldCharType="begin"/>
            </w:r>
            <w:r w:rsidR="00A36D65">
              <w:instrText>HYPERLINK "mailto:aes2016@imib.es"</w:instrText>
            </w:r>
            <w:r w:rsidR="00A36D65">
              <w:fldChar w:fldCharType="separate"/>
            </w:r>
            <w:r w:rsidRPr="00B174F3">
              <w:rPr>
                <w:rStyle w:val="Hipervnculo"/>
              </w:rPr>
              <w:t>aes2016@imib.es</w:t>
            </w:r>
            <w:r w:rsidR="00A36D65">
              <w:fldChar w:fldCharType="end"/>
            </w:r>
            <w:r w:rsidRPr="00B174F3">
              <w:rPr>
                <w:color w:val="000000"/>
              </w:rPr>
              <w:t xml:space="preserve">, antes de las 9 h. </w:t>
            </w:r>
          </w:p>
        </w:tc>
      </w:tr>
    </w:tbl>
    <w:p w:rsidR="001D7FF6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D7FF6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</w:t>
      </w:r>
    </w:p>
    <w:p w:rsidR="001D7FF6" w:rsidRPr="00906199" w:rsidRDefault="001D7FF6" w:rsidP="0090619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06199">
        <w:rPr>
          <w:rFonts w:ascii="Times New Roman" w:hAnsi="Times New Roman"/>
          <w:b/>
          <w:sz w:val="24"/>
          <w:szCs w:val="24"/>
          <w:u w:val="single"/>
        </w:rPr>
        <w:t>Una vez cerrado el plazo de convocatoria en el ISCIII:</w:t>
      </w:r>
      <w:r w:rsidRPr="00906199">
        <w:rPr>
          <w:rFonts w:ascii="Times New Roman" w:hAnsi="Times New Roman"/>
          <w:sz w:val="24"/>
          <w:szCs w:val="24"/>
        </w:rPr>
        <w:t xml:space="preserve"> necesitaremos recibir en la FFIS la </w:t>
      </w:r>
      <w:r w:rsidRPr="00906199">
        <w:rPr>
          <w:rFonts w:ascii="Times New Roman" w:hAnsi="Times New Roman"/>
          <w:b/>
          <w:sz w:val="24"/>
          <w:szCs w:val="24"/>
        </w:rPr>
        <w:t>solicitud en papel firmada por todo el equipo de investigación</w:t>
      </w:r>
      <w:r w:rsidRPr="00906199">
        <w:rPr>
          <w:rFonts w:ascii="Times New Roman" w:hAnsi="Times New Roman"/>
          <w:sz w:val="24"/>
          <w:szCs w:val="24"/>
        </w:rPr>
        <w:t xml:space="preserve"> (incluyendo la firma del IP) para poder custodiarla en la FFIS (según se indica en las bases de la convocatoria). </w:t>
      </w:r>
    </w:p>
    <w:p w:rsidR="001D7FF6" w:rsidRPr="00906199" w:rsidRDefault="001D7FF6" w:rsidP="00F956E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06199">
        <w:rPr>
          <w:rFonts w:ascii="Times New Roman" w:hAnsi="Times New Roman"/>
          <w:sz w:val="24"/>
          <w:szCs w:val="24"/>
        </w:rPr>
        <w:t xml:space="preserve">Estas solicitudes firmadas por </w:t>
      </w:r>
      <w:r w:rsidR="00F956E9" w:rsidRPr="00906199">
        <w:rPr>
          <w:rFonts w:ascii="Times New Roman" w:hAnsi="Times New Roman"/>
          <w:sz w:val="24"/>
          <w:szCs w:val="24"/>
        </w:rPr>
        <w:t xml:space="preserve">todo </w:t>
      </w:r>
      <w:r w:rsidRPr="00906199">
        <w:rPr>
          <w:rFonts w:ascii="Times New Roman" w:hAnsi="Times New Roman"/>
          <w:sz w:val="24"/>
          <w:szCs w:val="24"/>
        </w:rPr>
        <w:t xml:space="preserve">el equipo se deberán entregar </w:t>
      </w:r>
      <w:r w:rsidR="00F956E9" w:rsidRPr="00906199">
        <w:rPr>
          <w:rFonts w:ascii="Times New Roman" w:hAnsi="Times New Roman"/>
          <w:sz w:val="24"/>
          <w:szCs w:val="24"/>
        </w:rPr>
        <w:t xml:space="preserve">en el </w:t>
      </w:r>
      <w:r w:rsidR="00F956E9" w:rsidRPr="00906199">
        <w:rPr>
          <w:rFonts w:ascii="Times New Roman" w:hAnsi="Times New Roman"/>
          <w:b/>
          <w:sz w:val="24"/>
          <w:szCs w:val="24"/>
          <w:u w:val="single"/>
        </w:rPr>
        <w:t>plazo de un mes posterior al cierre de esta convocatoria</w:t>
      </w:r>
      <w:r w:rsidR="00F956E9" w:rsidRPr="00906199">
        <w:rPr>
          <w:rFonts w:ascii="Times New Roman" w:hAnsi="Times New Roman"/>
          <w:sz w:val="24"/>
          <w:szCs w:val="24"/>
        </w:rPr>
        <w:t xml:space="preserve">, </w:t>
      </w:r>
      <w:r w:rsidRPr="00906199">
        <w:rPr>
          <w:rFonts w:ascii="Times New Roman" w:hAnsi="Times New Roman"/>
          <w:sz w:val="24"/>
          <w:szCs w:val="24"/>
        </w:rPr>
        <w:t>en la Sede de la FFIS, sólo si se genera la solicitud “sin certificado electrónico”.</w:t>
      </w:r>
    </w:p>
    <w:p w:rsidR="001D7FF6" w:rsidRPr="00906199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06199">
        <w:rPr>
          <w:rFonts w:ascii="Times New Roman" w:hAnsi="Times New Roman"/>
          <w:sz w:val="24"/>
          <w:szCs w:val="24"/>
        </w:rPr>
        <w:t>Dirección de la sede de la FFIS: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1D7FF6" w:rsidRPr="00B174F3" w:rsidTr="00B174F3">
        <w:tc>
          <w:tcPr>
            <w:tcW w:w="8644" w:type="dxa"/>
          </w:tcPr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Fundación para la Formación e Investigación Sanitarias de la Región de Murcia (FFIS)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 xml:space="preserve">Área de Investigación e Innovación </w:t>
            </w:r>
            <w:proofErr w:type="spellStart"/>
            <w:r w:rsidRPr="00906199">
              <w:rPr>
                <w:rFonts w:ascii="Times New Roman" w:hAnsi="Times New Roman"/>
                <w:sz w:val="24"/>
                <w:szCs w:val="24"/>
              </w:rPr>
              <w:t>Biosanitaria</w:t>
            </w:r>
            <w:proofErr w:type="spellEnd"/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C/Luis Fontes Pagan, nº 9, 1ª Planta</w:t>
            </w:r>
            <w:r w:rsidR="00906199" w:rsidRPr="00906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30.003 Murcia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06199">
              <w:rPr>
                <w:rFonts w:ascii="Times New Roman" w:hAnsi="Times New Roman"/>
                <w:sz w:val="24"/>
                <w:szCs w:val="24"/>
              </w:rPr>
              <w:t>Tfno. 968 359 210</w:t>
            </w:r>
          </w:p>
          <w:p w:rsidR="001D7FF6" w:rsidRPr="00906199" w:rsidRDefault="001D7FF6" w:rsidP="00B174F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FF6" w:rsidRPr="000A056F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  <w:highlight w:val="yellow"/>
        </w:rPr>
      </w:pPr>
    </w:p>
    <w:p w:rsidR="001D7FF6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D7FF6" w:rsidRDefault="001D7FF6" w:rsidP="004C75E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D7FF6" w:rsidRDefault="001D7FF6" w:rsidP="004C75E3"/>
    <w:p w:rsidR="001D7FF6" w:rsidRDefault="001D7FF6" w:rsidP="004C75E3"/>
    <w:p w:rsidR="001D7FF6" w:rsidRDefault="001D7FF6" w:rsidP="004C75E3"/>
    <w:p w:rsidR="001D7FF6" w:rsidRDefault="001D7FF6" w:rsidP="004C75E3"/>
    <w:p w:rsidR="001D7FF6" w:rsidRDefault="001D7FF6"/>
    <w:sectPr w:rsidR="001D7FF6" w:rsidSect="001E1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35C"/>
    <w:multiLevelType w:val="hybridMultilevel"/>
    <w:tmpl w:val="C5086430"/>
    <w:lvl w:ilvl="0" w:tplc="C3C62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6B8E"/>
    <w:multiLevelType w:val="multilevel"/>
    <w:tmpl w:val="DD0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5E3"/>
    <w:rsid w:val="000672E9"/>
    <w:rsid w:val="000A056F"/>
    <w:rsid w:val="001260F4"/>
    <w:rsid w:val="001B2D8B"/>
    <w:rsid w:val="001D6B06"/>
    <w:rsid w:val="001D7FF6"/>
    <w:rsid w:val="001E1D59"/>
    <w:rsid w:val="002017DA"/>
    <w:rsid w:val="0025075E"/>
    <w:rsid w:val="00250ABA"/>
    <w:rsid w:val="00371C83"/>
    <w:rsid w:val="00392B98"/>
    <w:rsid w:val="003E4FC1"/>
    <w:rsid w:val="004C75E3"/>
    <w:rsid w:val="00504394"/>
    <w:rsid w:val="006F1EB4"/>
    <w:rsid w:val="00732FC0"/>
    <w:rsid w:val="00776580"/>
    <w:rsid w:val="007C2B63"/>
    <w:rsid w:val="0080477B"/>
    <w:rsid w:val="00906199"/>
    <w:rsid w:val="00A36D65"/>
    <w:rsid w:val="00A46ACF"/>
    <w:rsid w:val="00A86F06"/>
    <w:rsid w:val="00AB1214"/>
    <w:rsid w:val="00B174F3"/>
    <w:rsid w:val="00B47635"/>
    <w:rsid w:val="00BD596D"/>
    <w:rsid w:val="00C81EDD"/>
    <w:rsid w:val="00D15B12"/>
    <w:rsid w:val="00D41610"/>
    <w:rsid w:val="00EE67F9"/>
    <w:rsid w:val="00F11822"/>
    <w:rsid w:val="00F57E74"/>
    <w:rsid w:val="00F956E9"/>
    <w:rsid w:val="00FB1FAE"/>
    <w:rsid w:val="00FB458D"/>
    <w:rsid w:val="00FE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4C75E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C75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75E3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99"/>
    <w:qFormat/>
    <w:rsid w:val="004C75E3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4C75E3"/>
    <w:pPr>
      <w:ind w:left="720"/>
      <w:contextualSpacing/>
    </w:pPr>
  </w:style>
  <w:style w:type="paragraph" w:styleId="NormalWeb">
    <w:name w:val="Normal (Web)"/>
    <w:basedOn w:val="Normal"/>
    <w:uiPriority w:val="99"/>
    <w:rsid w:val="00371C83"/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99"/>
    <w:rsid w:val="00F118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250AB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50A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5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0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es2016@imib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496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IMPORTANTE:</vt:lpstr>
    </vt:vector>
  </TitlesOfParts>
  <Company>Hewlett-Packard Company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IMPORTANTE:</dc:title>
  <dc:subject/>
  <dc:creator>nlc04h</dc:creator>
  <cp:keywords/>
  <dc:description/>
  <cp:lastModifiedBy>nlc04h</cp:lastModifiedBy>
  <cp:revision>16</cp:revision>
  <dcterms:created xsi:type="dcterms:W3CDTF">2016-04-19T15:04:00Z</dcterms:created>
  <dcterms:modified xsi:type="dcterms:W3CDTF">2016-04-20T08:31:00Z</dcterms:modified>
</cp:coreProperties>
</file>